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4" w:rsidRP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b/>
          <w:iCs/>
          <w:sz w:val="56"/>
          <w:szCs w:val="24"/>
          <w:u w:val="single"/>
          <w:lang w:eastAsia="en-GB"/>
        </w:rPr>
      </w:pPr>
      <w:r w:rsidRPr="00033414">
        <w:rPr>
          <w:rFonts w:ascii="Arial" w:eastAsia="Times New Roman" w:hAnsi="Arial" w:cs="Arial"/>
          <w:b/>
          <w:iCs/>
          <w:sz w:val="56"/>
          <w:szCs w:val="24"/>
          <w:u w:val="single"/>
          <w:lang w:eastAsia="en-GB"/>
        </w:rPr>
        <w:t>Option G.1 notes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G.1.1  Outline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factors that affect the distribution of plant species, including temperature, water, light, soil pH, salinity and mineral nutrients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All plant species are restricted to certain geographical areas and particular habitats according to certain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abiotic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conditions</w:t>
      </w:r>
    </w:p>
    <w:p w:rsidR="00033414" w:rsidRPr="00033414" w:rsidRDefault="00033414" w:rsidP="00033414">
      <w:pPr>
        <w:numPr>
          <w:ilvl w:val="0"/>
          <w:numId w:val="1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Climatic factors relate to atmospheric conditions while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edaphic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factors relate to changes in the soil environment</w:t>
      </w:r>
    </w:p>
    <w:p w:rsidR="00033414" w:rsidRPr="00033414" w:rsidRDefault="00033414" w:rsidP="00033414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964495" cy="3170204"/>
            <wp:effectExtent l="19050" t="0" r="0" b="0"/>
            <wp:docPr id="1" name="Picture 1" descr="Screen Shot 2013-02-13 at 2.20.4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2-13 at 2.20.41 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94" cy="317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G.1.2  Explain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factors that affect the distribution of animal species, including temperature, water, breeding sites, food supply and territory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Temperature:</w:t>
      </w:r>
    </w:p>
    <w:p w:rsidR="00033414" w:rsidRPr="00033414" w:rsidRDefault="00033414" w:rsidP="00033414">
      <w:pPr>
        <w:numPr>
          <w:ilvl w:val="0"/>
          <w:numId w:val="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Temperature must be within a viable range (based on adaptations) for survival – few animals can survive extreme temperature conditions</w:t>
      </w:r>
    </w:p>
    <w:p w:rsidR="00033414" w:rsidRPr="00033414" w:rsidRDefault="00033414" w:rsidP="00033414">
      <w:pPr>
        <w:numPr>
          <w:ilvl w:val="0"/>
          <w:numId w:val="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Homeotherms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can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colonise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 wider range of habitats than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poikilotherms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(for which habitat is determined by external temperatures)</w:t>
      </w:r>
    </w:p>
    <w:p w:rsidR="00033414" w:rsidRPr="00033414" w:rsidRDefault="00033414" w:rsidP="00033414">
      <w:pPr>
        <w:numPr>
          <w:ilvl w:val="0"/>
          <w:numId w:val="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Body size (specifically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SA:Vol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ratio) will determine an animal's ability to conserve heat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Water:</w:t>
      </w:r>
    </w:p>
    <w:p w:rsidR="00033414" w:rsidRPr="00033414" w:rsidRDefault="00033414" w:rsidP="00033414">
      <w:pPr>
        <w:numPr>
          <w:ilvl w:val="0"/>
          <w:numId w:val="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Water must be available in species-specific quantities (larger animals will have greater water requirements)</w:t>
      </w:r>
    </w:p>
    <w:p w:rsidR="00033414" w:rsidRPr="00033414" w:rsidRDefault="00033414" w:rsidP="00033414">
      <w:pPr>
        <w:numPr>
          <w:ilvl w:val="0"/>
          <w:numId w:val="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Dissolved oxygen levels and salinity will determine the survival of aquatic organisms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lastRenderedPageBreak/>
        <w:t>Breeding Sites:</w:t>
      </w:r>
    </w:p>
    <w:p w:rsidR="00033414" w:rsidRPr="00033414" w:rsidRDefault="00033414" w:rsidP="00033414">
      <w:pPr>
        <w:numPr>
          <w:ilvl w:val="0"/>
          <w:numId w:val="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Breeding sites are required for the maintenance of the species – sites where infants are reared may have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specialised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environmental requirements</w:t>
      </w:r>
    </w:p>
    <w:p w:rsidR="00033414" w:rsidRPr="00033414" w:rsidRDefault="00033414" w:rsidP="00033414">
      <w:pPr>
        <w:numPr>
          <w:ilvl w:val="0"/>
          <w:numId w:val="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Food resources and protection from predators will play a significant role in the viability of a species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Food Supply:</w:t>
      </w:r>
    </w:p>
    <w:p w:rsidR="00033414" w:rsidRPr="00033414" w:rsidRDefault="00033414" w:rsidP="00033414">
      <w:pPr>
        <w:numPr>
          <w:ilvl w:val="0"/>
          <w:numId w:val="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availability of food is a critical determinant of the carrying capacity of a population (i.e. maximum population size)</w:t>
      </w:r>
    </w:p>
    <w:p w:rsidR="00033414" w:rsidRPr="00033414" w:rsidRDefault="00033414" w:rsidP="00033414">
      <w:pPr>
        <w:numPr>
          <w:ilvl w:val="0"/>
          <w:numId w:val="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food supply must be of the right kind for the species (e.g. nuts for squirrels and leaves for rabbits) or else habitation is limited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Territory:</w:t>
      </w:r>
    </w:p>
    <w:p w:rsidR="00033414" w:rsidRPr="00033414" w:rsidRDefault="00033414" w:rsidP="00033414">
      <w:pPr>
        <w:numPr>
          <w:ilvl w:val="0"/>
          <w:numId w:val="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Some animals establish and defend an area for the purposes of attracting mates, rearing young and avoiding predators</w:t>
      </w:r>
    </w:p>
    <w:p w:rsidR="00033414" w:rsidRPr="00033414" w:rsidRDefault="00033414" w:rsidP="00033414">
      <w:pPr>
        <w:numPr>
          <w:ilvl w:val="0"/>
          <w:numId w:val="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If territory is limited, it can lead to either intra-specific (within species) or inter-specific (between species) competition</w:t>
      </w:r>
    </w:p>
    <w:p w:rsidR="00033414" w:rsidRPr="00033414" w:rsidRDefault="00033414" w:rsidP="00033414">
      <w:pPr>
        <w:numPr>
          <w:ilvl w:val="0"/>
          <w:numId w:val="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territory may be established by either an individual, breeding couples or groups and may be either temporary or permanent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G.1.3  Describe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one method of random sampling, based on </w:t>
      </w:r>
      <w:proofErr w:type="spell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quadrat</w:t>
      </w:r>
      <w:proofErr w:type="spell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method, that is used to compare population size of two plant or animal species</w:t>
      </w:r>
    </w:p>
    <w:p w:rsidR="00033414" w:rsidRPr="00033414" w:rsidRDefault="00033414" w:rsidP="00033414">
      <w:pPr>
        <w:numPr>
          <w:ilvl w:val="0"/>
          <w:numId w:val="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 </w:t>
      </w:r>
      <w:proofErr w:type="spellStart"/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quadrat</w:t>
      </w:r>
      <w:proofErr w:type="spellEnd"/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 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is a rectangular or circular frame of known area that is used to establish population densities</w:t>
      </w:r>
    </w:p>
    <w:p w:rsidR="00033414" w:rsidRPr="00033414" w:rsidRDefault="00033414" w:rsidP="00033414">
      <w:pPr>
        <w:numPr>
          <w:ilvl w:val="0"/>
          <w:numId w:val="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An area is defined and 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quadrat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randomly placed inside (creating random number tables based on grids can reduce human bias)</w:t>
      </w:r>
    </w:p>
    <w:p w:rsidR="00033414" w:rsidRPr="00033414" w:rsidRDefault="00033414" w:rsidP="00033414">
      <w:pPr>
        <w:numPr>
          <w:ilvl w:val="0"/>
          <w:numId w:val="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number of individuals of a given species within 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quadrat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counted and then the process is repeated for different areas</w:t>
      </w:r>
    </w:p>
    <w:p w:rsidR="00033414" w:rsidRPr="00033414" w:rsidRDefault="00033414" w:rsidP="00033414">
      <w:pPr>
        <w:numPr>
          <w:ilvl w:val="0"/>
          <w:numId w:val="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Smaller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quadrats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must be placed more times than larger quadrate, but enough samples must be collected to make it representative</w:t>
      </w:r>
    </w:p>
    <w:p w:rsidR="00033414" w:rsidRPr="00033414" w:rsidRDefault="00033414" w:rsidP="00033414">
      <w:pPr>
        <w:numPr>
          <w:ilvl w:val="0"/>
          <w:numId w:val="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population density is the number of individuals counted for a given species divided by the area used</w:t>
      </w:r>
    </w:p>
    <w:p w:rsidR="00033414" w:rsidRPr="00033414" w:rsidRDefault="00033414" w:rsidP="00033414">
      <w:pPr>
        <w:numPr>
          <w:ilvl w:val="1"/>
          <w:numId w:val="7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Plants may be difficult to individually count, but an estimation of percentage ground coverage can be used as an alternative</w:t>
      </w:r>
    </w:p>
    <w:p w:rsidR="00033414" w:rsidRPr="00033414" w:rsidRDefault="00033414" w:rsidP="00033414">
      <w:pPr>
        <w:numPr>
          <w:ilvl w:val="1"/>
          <w:numId w:val="7"/>
        </w:numPr>
        <w:spacing w:before="100" w:beforeAutospacing="1" w:after="100" w:afterAutospacing="1"/>
        <w:ind w:left="169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Care must be taken when counting animal species to ensure their movements do not result in the repeated sampling of the same animal</w:t>
      </w:r>
    </w:p>
    <w:p w:rsidR="00033414" w:rsidRPr="00033414" w:rsidRDefault="00033414" w:rsidP="00033414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lastRenderedPageBreak/>
        <w:drawing>
          <wp:inline distT="0" distB="0" distL="0" distR="0">
            <wp:extent cx="6057900" cy="2381250"/>
            <wp:effectExtent l="19050" t="0" r="0" b="0"/>
            <wp:docPr id="2" name="Picture 2" descr="quadrat samp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 samp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G.1.4  Outline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use of a transect to correlate the distribution of plant or animal species with an </w:t>
      </w:r>
      <w:proofErr w:type="spell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abiotic</w:t>
      </w:r>
      <w:proofErr w:type="spell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variable</w:t>
      </w:r>
    </w:p>
    <w:p w:rsidR="00033414" w:rsidRPr="00033414" w:rsidRDefault="00033414" w:rsidP="00033414">
      <w:pPr>
        <w:numPr>
          <w:ilvl w:val="0"/>
          <w:numId w:val="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When there is a gradient in an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abiotic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factor (e.g. salinity, elevation, etc.), communities will show variation in response to this trend</w:t>
      </w:r>
    </w:p>
    <w:p w:rsidR="00033414" w:rsidRPr="00033414" w:rsidRDefault="00033414" w:rsidP="00033414">
      <w:pPr>
        <w:numPr>
          <w:ilvl w:val="0"/>
          <w:numId w:val="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transect is a path along which the distribution of a plant or animal species can be observed and recorded</w:t>
      </w:r>
    </w:p>
    <w:p w:rsidR="00033414" w:rsidRPr="00033414" w:rsidRDefault="00033414" w:rsidP="00033414">
      <w:pPr>
        <w:numPr>
          <w:ilvl w:val="0"/>
          <w:numId w:val="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transect is placed at right angles to the impact of 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abiotic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gradient so as to display the change in distribution in response to the factor</w:t>
      </w:r>
    </w:p>
    <w:p w:rsidR="00033414" w:rsidRPr="00033414" w:rsidRDefault="00033414" w:rsidP="00033414">
      <w:pPr>
        <w:numPr>
          <w:ilvl w:val="0"/>
          <w:numId w:val="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Line transects involve laying out a length of string and counting individuals at certain intervals along the line</w:t>
      </w:r>
    </w:p>
    <w:p w:rsidR="00033414" w:rsidRPr="00033414" w:rsidRDefault="00033414" w:rsidP="00033414">
      <w:pPr>
        <w:numPr>
          <w:ilvl w:val="0"/>
          <w:numId w:val="8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Belt transects involve placing 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quadrats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at various intervals and counting the density of the population at each interval</w:t>
      </w:r>
    </w:p>
    <w:p w:rsidR="00033414" w:rsidRPr="00033414" w:rsidRDefault="00033414" w:rsidP="00033414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283200" cy="2438400"/>
            <wp:effectExtent l="19050" t="0" r="0" b="0"/>
            <wp:docPr id="3" name="Picture 3" descr="trans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ec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G.1.5  Explain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what is meant by the niche concept, including an organism's spatial habitat, its feeding activities and its interactions with other species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An </w:t>
      </w: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ecological niche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describes the role of an organism within its ecosystem, including the precise conditions the organism needs to survive:</w:t>
      </w:r>
    </w:p>
    <w:p w:rsidR="00033414" w:rsidRPr="00033414" w:rsidRDefault="00033414" w:rsidP="00033414">
      <w:pPr>
        <w:numPr>
          <w:ilvl w:val="0"/>
          <w:numId w:val="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lastRenderedPageBreak/>
        <w:t>Spatial habitat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including 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abiotic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factors of the environment and the set of all ranges of limiting factors an organism tolerates</w:t>
      </w:r>
    </w:p>
    <w:p w:rsidR="00033414" w:rsidRPr="00033414" w:rsidRDefault="00033414" w:rsidP="00033414">
      <w:pPr>
        <w:numPr>
          <w:ilvl w:val="0"/>
          <w:numId w:val="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Feeding activities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including what the species eats and how it obtains its food</w:t>
      </w:r>
    </w:p>
    <w:p w:rsidR="00033414" w:rsidRPr="00033414" w:rsidRDefault="00033414" w:rsidP="00033414">
      <w:pPr>
        <w:numPr>
          <w:ilvl w:val="0"/>
          <w:numId w:val="9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Interactions with other species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– including predator-prey and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mutualistic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relationships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G.1.6  Outline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following interactions between species, giving two examples of each: competition, </w:t>
      </w:r>
      <w:proofErr w:type="spell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herbivory</w:t>
      </w:r>
      <w:proofErr w:type="spell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, predation, parasitism and mutualism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Competition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Competition is the interaction between two organisms striving for the same resource in the same place due to overlapping niches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Competition can be either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interspecific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(between two different species) or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intraspecific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(within a single species)</w:t>
      </w:r>
    </w:p>
    <w:p w:rsidR="00033414" w:rsidRPr="00033414" w:rsidRDefault="00033414" w:rsidP="00033414">
      <w:pPr>
        <w:numPr>
          <w:ilvl w:val="0"/>
          <w:numId w:val="1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1: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Red foxes and coyotes compete for food (e.g. rabbits) within the grasslands of the United States</w:t>
      </w:r>
    </w:p>
    <w:p w:rsidR="00033414" w:rsidRPr="00033414" w:rsidRDefault="00033414" w:rsidP="00033414">
      <w:pPr>
        <w:numPr>
          <w:ilvl w:val="0"/>
          <w:numId w:val="10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2: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In the UK, 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natterjack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toad and the common toad compete for the same habitat (coastal dunes)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Herbivory</w:t>
      </w:r>
      <w:proofErr w:type="spellEnd"/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Herbivory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involves a primary consumer (herbivore) feeding on a producer (plant)</w:t>
      </w:r>
    </w:p>
    <w:p w:rsidR="00033414" w:rsidRPr="00033414" w:rsidRDefault="00033414" w:rsidP="00033414">
      <w:pPr>
        <w:numPr>
          <w:ilvl w:val="0"/>
          <w:numId w:val="11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1: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Rabbits eat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marram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grass in a sand dune ecosystem</w:t>
      </w:r>
    </w:p>
    <w:p w:rsidR="00033414" w:rsidRPr="00033414" w:rsidRDefault="00033414" w:rsidP="00033414">
      <w:pPr>
        <w:numPr>
          <w:ilvl w:val="0"/>
          <w:numId w:val="11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Example </w:t>
      </w:r>
      <w:r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2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Leaf monkeys (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langurs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 feeding on fig trees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Predation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predator is a consumer feeding on another consumer (prey)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number of predators will affect the number of prey, to create a cyclic interaction</w:t>
      </w:r>
    </w:p>
    <w:p w:rsidR="00033414" w:rsidRPr="00033414" w:rsidRDefault="00033414" w:rsidP="00033414">
      <w:pPr>
        <w:numPr>
          <w:ilvl w:val="0"/>
          <w:numId w:val="1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1: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The Canadian lynx feeds on the arctic hare</w:t>
      </w:r>
    </w:p>
    <w:p w:rsidR="00033414" w:rsidRPr="00033414" w:rsidRDefault="00033414" w:rsidP="00033414">
      <w:pPr>
        <w:numPr>
          <w:ilvl w:val="0"/>
          <w:numId w:val="12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2: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Tigers feed on wild pigs in the Thai rainforests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Parasitism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 parasite is an organism which lives on or in a host and depends on the host for at least part of its survival to the harm of the host</w:t>
      </w:r>
    </w:p>
    <w:p w:rsidR="00033414" w:rsidRPr="00033414" w:rsidRDefault="00033414" w:rsidP="00033414">
      <w:pPr>
        <w:numPr>
          <w:ilvl w:val="0"/>
          <w:numId w:val="1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Example 1: 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 Plasmodium is a parasite which spends part of its life cycle in a human host and causes malaria (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endoparasite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033414" w:rsidRPr="00033414" w:rsidRDefault="00033414" w:rsidP="00033414">
      <w:pPr>
        <w:numPr>
          <w:ilvl w:val="0"/>
          <w:numId w:val="13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2: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Leeches will puncture the skin of a host and feed on its blood, releasing an enzyme to prevent blood clotting (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ectoparasite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Mutualism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lastRenderedPageBreak/>
        <w:t xml:space="preserve">A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mutualistic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relationship involves two species living together in an arrangement where both species benefit</w:t>
      </w:r>
    </w:p>
    <w:p w:rsidR="00033414" w:rsidRPr="00033414" w:rsidRDefault="00033414" w:rsidP="00033414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Example 1: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Clownfish are covered in mucus which protects them from sea anemone tentacles – they draw food to anemones and feed on remains</w:t>
      </w:r>
    </w:p>
    <w:p w:rsidR="00033414" w:rsidRPr="00033414" w:rsidRDefault="00033414" w:rsidP="00033414">
      <w:pPr>
        <w:numPr>
          <w:ilvl w:val="0"/>
          <w:numId w:val="14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Example 2: 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 Lichen is a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mutualistic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relationship between algae and fungi – algae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photosynthesise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and make sugars, fungi absorb minerals</w:t>
      </w:r>
    </w:p>
    <w:p w:rsidR="00033414" w:rsidRPr="00033414" w:rsidRDefault="00033414" w:rsidP="00033414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t>Predator-Prey Relationships</w:t>
      </w:r>
    </w:p>
    <w:p w:rsidR="00033414" w:rsidRPr="00033414" w:rsidRDefault="00033414" w:rsidP="00033414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772150" cy="2555138"/>
            <wp:effectExtent l="19050" t="0" r="0" b="0"/>
            <wp:docPr id="4" name="Picture 4" descr="predator-p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dator-p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55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G.1.7  Explain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the principle of competitive exclusion</w:t>
      </w:r>
    </w:p>
    <w:p w:rsidR="00033414" w:rsidRPr="00033414" w:rsidRDefault="00033414" w:rsidP="00033414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The principle of competitive exclusion is based on the idea that ecological separation of species in competition is an inevitable outcome</w:t>
      </w:r>
    </w:p>
    <w:p w:rsidR="00033414" w:rsidRPr="00033414" w:rsidRDefault="00033414" w:rsidP="00033414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All species occupy a niche, which describes the roles of the organism within an ecosystem</w:t>
      </w:r>
    </w:p>
    <w:p w:rsidR="00033414" w:rsidRPr="00033414" w:rsidRDefault="00033414" w:rsidP="00033414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No two species can occupy the same niche in a community, as there will be competition for the same resources </w:t>
      </w:r>
    </w:p>
    <w:p w:rsidR="00033414" w:rsidRPr="00033414" w:rsidRDefault="00033414" w:rsidP="00033414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Species either segregate within a habitat (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resource partitioning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), or one species numbers will increase and the other die off (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competitive exclusion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)</w:t>
      </w:r>
    </w:p>
    <w:p w:rsidR="00033414" w:rsidRPr="00033414" w:rsidRDefault="00033414" w:rsidP="00033414">
      <w:pPr>
        <w:numPr>
          <w:ilvl w:val="0"/>
          <w:numId w:val="15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principle of competitive exclusion can be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summarised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by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Gause's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Law – complete competitors cannot coexist</w:t>
      </w: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Default="00033414" w:rsidP="00033414">
      <w:pPr>
        <w:spacing w:before="100" w:beforeAutospacing="1" w:after="192"/>
        <w:jc w:val="center"/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</w:pPr>
    </w:p>
    <w:p w:rsidR="00033414" w:rsidRPr="00033414" w:rsidRDefault="00033414" w:rsidP="00033414">
      <w:pPr>
        <w:spacing w:before="100" w:beforeAutospacing="1" w:after="192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u w:val="single"/>
          <w:lang w:eastAsia="en-GB"/>
        </w:rPr>
        <w:lastRenderedPageBreak/>
        <w:t>Competitive Exclusion of Two Cultures of 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en-GB"/>
        </w:rPr>
        <w:t>Paramecium</w:t>
      </w:r>
    </w:p>
    <w:p w:rsidR="00033414" w:rsidRPr="00033414" w:rsidRDefault="00033414" w:rsidP="00033414">
      <w:pPr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noProof/>
          <w:color w:val="111111"/>
          <w:sz w:val="18"/>
          <w:szCs w:val="18"/>
          <w:lang w:eastAsia="en-GB"/>
        </w:rPr>
        <w:drawing>
          <wp:inline distT="0" distB="0" distL="0" distR="0">
            <wp:extent cx="5802721" cy="2407004"/>
            <wp:effectExtent l="19050" t="0" r="7529" b="0"/>
            <wp:docPr id="5" name="Picture 5" descr="competitive ex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etitive exclus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721" cy="240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G.1.8  Distinguish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between fundamental and </w:t>
      </w:r>
      <w:proofErr w:type="spell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realised</w:t>
      </w:r>
      <w:proofErr w:type="spell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niches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 </w:t>
      </w: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fundamental niche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the 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potential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mode of existence of a species (what can theoretically occupy based on adaptations)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</w:t>
      </w:r>
      <w:proofErr w:type="spellStart"/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realised</w:t>
      </w:r>
      <w:proofErr w:type="spellEnd"/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 xml:space="preserve"> niche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the </w:t>
      </w: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actual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mode of existence of a species (what the species actually occupies based on limiting factors)</w:t>
      </w:r>
    </w:p>
    <w:p w:rsidR="00033414" w:rsidRPr="00033414" w:rsidRDefault="00033414" w:rsidP="00033414">
      <w:pPr>
        <w:numPr>
          <w:ilvl w:val="0"/>
          <w:numId w:val="16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realised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niche is often smaller than the fundamental niche and the difference is due to competition and predation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G.1.9  Define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biomass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Biomass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is the total dry organic matter of living organisms or ecosystems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proofErr w:type="gram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G.1.10  Describe</w:t>
      </w:r>
      <w:proofErr w:type="gram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one method for the measurement of biomass of different </w:t>
      </w:r>
      <w:proofErr w:type="spellStart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>trophic</w:t>
      </w:r>
      <w:proofErr w:type="spellEnd"/>
      <w:r w:rsidRPr="00033414">
        <w:rPr>
          <w:rFonts w:ascii="Arial" w:eastAsia="Times New Roman" w:hAnsi="Arial" w:cs="Arial"/>
          <w:i/>
          <w:iCs/>
          <w:color w:val="FF2600"/>
          <w:sz w:val="24"/>
          <w:szCs w:val="24"/>
          <w:lang w:eastAsia="en-GB"/>
        </w:rPr>
        <w:t xml:space="preserve"> levels in an ecosystem</w:t>
      </w:r>
    </w:p>
    <w:p w:rsidR="00033414" w:rsidRPr="00033414" w:rsidRDefault="00033414" w:rsidP="00033414">
      <w:pPr>
        <w:spacing w:before="100" w:beforeAutospacing="1" w:after="192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The process of measuring the </w:t>
      </w:r>
      <w:r w:rsidRPr="00033414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GB"/>
        </w:rPr>
        <w:t>dry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organic mass kills the organisms, making it a costly and ethically questionable activity</w:t>
      </w:r>
    </w:p>
    <w:p w:rsidR="00033414" w:rsidRPr="00033414" w:rsidRDefault="00033414" w:rsidP="00033414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 xml:space="preserve">Step 1: 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 Collect a representative sample and sort into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levels</w:t>
      </w:r>
    </w:p>
    <w:p w:rsidR="00033414" w:rsidRPr="00033414" w:rsidRDefault="00033414" w:rsidP="00033414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Step 2: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Organisms in sample is cleaned of excess material (e.g. plants pulled free of soil and roots washed)</w:t>
      </w:r>
    </w:p>
    <w:p w:rsidR="00033414" w:rsidRPr="00033414" w:rsidRDefault="00033414" w:rsidP="00033414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Step 3: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Measure the wet mass of the sample</w:t>
      </w:r>
    </w:p>
    <w:p w:rsidR="00033414" w:rsidRPr="00033414" w:rsidRDefault="00033414" w:rsidP="00033414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Step 4: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Dry sample in an incubator (~80ºC) – sample considered completely dry when there is no further change in mass</w:t>
      </w:r>
    </w:p>
    <w:p w:rsidR="00033414" w:rsidRPr="00033414" w:rsidRDefault="00033414" w:rsidP="00033414">
      <w:pPr>
        <w:numPr>
          <w:ilvl w:val="0"/>
          <w:numId w:val="17"/>
        </w:numPr>
        <w:spacing w:before="100" w:beforeAutospacing="1" w:after="100" w:afterAutospacing="1"/>
        <w:ind w:left="975"/>
        <w:rPr>
          <w:rFonts w:ascii="Helvetica" w:eastAsia="Times New Roman" w:hAnsi="Helvetica" w:cs="Helvetica"/>
          <w:color w:val="111111"/>
          <w:sz w:val="18"/>
          <w:szCs w:val="18"/>
          <w:lang w:eastAsia="en-GB"/>
        </w:rPr>
      </w:pPr>
      <w:r w:rsidRPr="00033414">
        <w:rPr>
          <w:rFonts w:ascii="Arial" w:eastAsia="Times New Roman" w:hAnsi="Arial" w:cs="Arial"/>
          <w:i/>
          <w:iCs/>
          <w:color w:val="111111"/>
          <w:sz w:val="24"/>
          <w:szCs w:val="24"/>
          <w:lang w:eastAsia="en-GB"/>
        </w:rPr>
        <w:t>Step 5:</w:t>
      </w:r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 Measure the mass of each sample to determine biomass of </w:t>
      </w:r>
      <w:proofErr w:type="spellStart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trophic</w:t>
      </w:r>
      <w:proofErr w:type="spellEnd"/>
      <w:r w:rsidRPr="00033414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level</w:t>
      </w:r>
    </w:p>
    <w:p w:rsidR="006453CC" w:rsidRDefault="006453CC"/>
    <w:sectPr w:rsidR="006453CC" w:rsidSect="006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1E8"/>
    <w:multiLevelType w:val="multilevel"/>
    <w:tmpl w:val="39FA8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07C9F"/>
    <w:multiLevelType w:val="multilevel"/>
    <w:tmpl w:val="69069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B542E"/>
    <w:multiLevelType w:val="multilevel"/>
    <w:tmpl w:val="85B4D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7224E"/>
    <w:multiLevelType w:val="multilevel"/>
    <w:tmpl w:val="989AB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C7FE0"/>
    <w:multiLevelType w:val="multilevel"/>
    <w:tmpl w:val="F0FA4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92BF7"/>
    <w:multiLevelType w:val="multilevel"/>
    <w:tmpl w:val="DEAE7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E4A37"/>
    <w:multiLevelType w:val="multilevel"/>
    <w:tmpl w:val="C33A0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37939"/>
    <w:multiLevelType w:val="multilevel"/>
    <w:tmpl w:val="C31EF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2465E"/>
    <w:multiLevelType w:val="multilevel"/>
    <w:tmpl w:val="9FC00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EA3E4A"/>
    <w:multiLevelType w:val="multilevel"/>
    <w:tmpl w:val="A2AAC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42728"/>
    <w:multiLevelType w:val="multilevel"/>
    <w:tmpl w:val="BCCC7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A0E6F"/>
    <w:multiLevelType w:val="multilevel"/>
    <w:tmpl w:val="C3EE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37260"/>
    <w:multiLevelType w:val="multilevel"/>
    <w:tmpl w:val="2B163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30E1B"/>
    <w:multiLevelType w:val="multilevel"/>
    <w:tmpl w:val="C22ED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9267C"/>
    <w:multiLevelType w:val="multilevel"/>
    <w:tmpl w:val="5128E4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01534"/>
    <w:multiLevelType w:val="multilevel"/>
    <w:tmpl w:val="22D45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C209B"/>
    <w:multiLevelType w:val="multilevel"/>
    <w:tmpl w:val="FE663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414"/>
    <w:rsid w:val="00033414"/>
    <w:rsid w:val="0064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3414"/>
    <w:rPr>
      <w:i/>
      <w:iCs/>
    </w:rPr>
  </w:style>
  <w:style w:type="character" w:styleId="Strong">
    <w:name w:val="Strong"/>
    <w:basedOn w:val="DefaultParagraphFont"/>
    <w:uiPriority w:val="22"/>
    <w:qFormat/>
    <w:rsid w:val="00033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1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7475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84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21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7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33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3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97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1224</Words>
  <Characters>6979</Characters>
  <Application>Microsoft Office Word</Application>
  <DocSecurity>0</DocSecurity>
  <Lines>58</Lines>
  <Paragraphs>16</Paragraphs>
  <ScaleCrop>false</ScaleCrop>
  <Company>Microsoft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&amp; Anthony</dc:creator>
  <cp:lastModifiedBy>Laura &amp; Anthony</cp:lastModifiedBy>
  <cp:revision>1</cp:revision>
  <dcterms:created xsi:type="dcterms:W3CDTF">2013-09-29T18:32:00Z</dcterms:created>
  <dcterms:modified xsi:type="dcterms:W3CDTF">2013-09-29T18:34:00Z</dcterms:modified>
</cp:coreProperties>
</file>